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6636" w:rsidRDefault="00965910" w:rsidP="0081429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How to make the Born-Oppenheimer approximation exact</w:t>
      </w:r>
      <w:r w:rsidR="007148F3" w:rsidRPr="00130A53">
        <w:rPr>
          <w:rFonts w:ascii="Times New Roman" w:hAnsi="Times New Roman" w:cs="Times New Roman"/>
          <w:b/>
          <w:sz w:val="28"/>
          <w:szCs w:val="28"/>
          <w:lang w:val="en-US"/>
        </w:rPr>
        <w:t>: A fresh look at potential energy surfaces and Berry phases</w:t>
      </w:r>
    </w:p>
    <w:p w:rsidR="001E1E4D" w:rsidRPr="00130A53" w:rsidRDefault="001E1E4D" w:rsidP="0081429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6E6636" w:rsidRPr="00814290" w:rsidRDefault="00130A53" w:rsidP="008142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 w:rsidR="007148F3">
        <w:rPr>
          <w:rFonts w:ascii="Times New Roman" w:hAnsi="Times New Roman" w:cs="Times New Roman"/>
        </w:rPr>
        <w:t>K.U. Gross</w:t>
      </w:r>
      <w:r w:rsidR="00CD660D" w:rsidRPr="00814290">
        <w:rPr>
          <w:rFonts w:ascii="Times New Roman" w:hAnsi="Times New Roman" w:cs="Times New Roman"/>
        </w:rPr>
        <w:cr/>
      </w:r>
    </w:p>
    <w:p w:rsidR="0057236D" w:rsidRDefault="00377509" w:rsidP="007148F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30A53">
        <w:rPr>
          <w:rFonts w:ascii="Times New Roman" w:hAnsi="Times New Roman" w:cs="Times New Roman"/>
        </w:rPr>
        <w:t xml:space="preserve"> </w:t>
      </w:r>
      <w:r w:rsidR="007148F3">
        <w:rPr>
          <w:rFonts w:ascii="Times New Roman" w:hAnsi="Times New Roman" w:cs="Times New Roman"/>
        </w:rPr>
        <w:t xml:space="preserve">Max-Planck Institute of Microstructure Physics, Halle </w:t>
      </w:r>
      <w:r w:rsidR="0057236D">
        <w:rPr>
          <w:rFonts w:ascii="Times New Roman" w:hAnsi="Times New Roman" w:cs="Times New Roman"/>
        </w:rPr>
        <w:t>(Saale), Germany</w:t>
      </w:r>
    </w:p>
    <w:p w:rsidR="008F0F29" w:rsidRPr="00814290" w:rsidRDefault="008F0F29" w:rsidP="008F0F29">
      <w:pPr>
        <w:ind w:left="720"/>
        <w:rPr>
          <w:rFonts w:ascii="Times New Roman" w:hAnsi="Times New Roman" w:cs="Times New Roman"/>
        </w:rPr>
      </w:pPr>
    </w:p>
    <w:p w:rsidR="006E6636" w:rsidRPr="00814290" w:rsidRDefault="006E6636" w:rsidP="00814290">
      <w:pPr>
        <w:jc w:val="both"/>
        <w:rPr>
          <w:rFonts w:ascii="Times New Roman" w:hAnsi="Times New Roman" w:cs="Times New Roman"/>
        </w:rPr>
      </w:pPr>
    </w:p>
    <w:p w:rsidR="00AB5B78" w:rsidRDefault="0057236D" w:rsidP="00377509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The Born-Oppenheimer approximation is among the most fundamental ingredients of mode</w:t>
      </w:r>
      <w:r w:rsidR="004F14B0">
        <w:rPr>
          <w:rFonts w:ascii="Times New Roman" w:hAnsi="Times New Roman" w:cs="Times New Roman"/>
        </w:rPr>
        <w:t xml:space="preserve">rn </w:t>
      </w:r>
      <w:r w:rsidR="00356A56">
        <w:rPr>
          <w:rFonts w:ascii="Times New Roman" w:hAnsi="Times New Roman" w:cs="Times New Roman"/>
        </w:rPr>
        <w:t xml:space="preserve">Theoretical Chemistry and </w:t>
      </w:r>
      <w:r w:rsidR="004F14B0">
        <w:rPr>
          <w:rFonts w:ascii="Times New Roman" w:hAnsi="Times New Roman" w:cs="Times New Roman"/>
        </w:rPr>
        <w:t>Condensed-Matter Physics</w:t>
      </w:r>
      <w:r>
        <w:rPr>
          <w:rFonts w:ascii="Times New Roman" w:hAnsi="Times New Roman" w:cs="Times New Roman"/>
        </w:rPr>
        <w:t>. This approximation not only makes calculations feasible, it also provides us with an intuiti</w:t>
      </w:r>
      <w:r w:rsidR="002F2A28">
        <w:rPr>
          <w:rFonts w:ascii="Times New Roman" w:hAnsi="Times New Roman" w:cs="Times New Roman"/>
        </w:rPr>
        <w:t xml:space="preserve">ve picture </w:t>
      </w:r>
      <w:r w:rsidR="00356A56">
        <w:rPr>
          <w:rFonts w:ascii="Times New Roman" w:hAnsi="Times New Roman" w:cs="Times New Roman"/>
        </w:rPr>
        <w:t>of chemical reactions</w:t>
      </w:r>
      <w:r>
        <w:rPr>
          <w:rFonts w:ascii="Times New Roman" w:hAnsi="Times New Roman" w:cs="Times New Roman"/>
        </w:rPr>
        <w:t>. Yet it is an approximation, and some of the most fascinating phenomena</w:t>
      </w:r>
      <w:r w:rsidR="00356A56">
        <w:rPr>
          <w:rFonts w:ascii="Times New Roman" w:hAnsi="Times New Roman" w:cs="Times New Roman"/>
        </w:rPr>
        <w:t>,</w:t>
      </w:r>
      <w:r w:rsidR="002F2A28">
        <w:rPr>
          <w:rFonts w:ascii="Times New Roman" w:hAnsi="Times New Roman" w:cs="Times New Roman"/>
        </w:rPr>
        <w:t xml:space="preserve"> such as </w:t>
      </w:r>
      <w:r w:rsidR="00356A56">
        <w:rPr>
          <w:rFonts w:ascii="Times New Roman" w:hAnsi="Times New Roman" w:cs="Times New Roman"/>
        </w:rPr>
        <w:t>the process of vision, photovoltaic dynamics, as well as</w:t>
      </w:r>
      <w:r w:rsidR="001E1E4D">
        <w:rPr>
          <w:rFonts w:ascii="Times New Roman" w:hAnsi="Times New Roman" w:cs="Times New Roman"/>
        </w:rPr>
        <w:t xml:space="preserve"> phonon-driven superconductivity</w:t>
      </w:r>
      <w:r w:rsidR="002F2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occur in the regime where the Born-Oppenheimer approximat</w:t>
      </w:r>
      <w:r w:rsidR="002F2A28">
        <w:rPr>
          <w:rFonts w:ascii="Times New Roman" w:hAnsi="Times New Roman" w:cs="Times New Roman"/>
        </w:rPr>
        <w:t xml:space="preserve">ion breaks down. </w:t>
      </w:r>
      <w:r w:rsidR="00F62097">
        <w:rPr>
          <w:rFonts w:ascii="Times New Roman" w:hAnsi="Times New Roman" w:cs="Times New Roman"/>
        </w:rPr>
        <w:t>To tackle such situ</w:t>
      </w:r>
      <w:r w:rsidR="002F2A28">
        <w:rPr>
          <w:rFonts w:ascii="Times New Roman" w:hAnsi="Times New Roman" w:cs="Times New Roman"/>
        </w:rPr>
        <w:t xml:space="preserve">ations </w:t>
      </w:r>
      <w:r w:rsidR="002F2A28">
        <w:rPr>
          <w:rFonts w:ascii="Times New Roman" w:hAnsi="Times New Roman" w:cs="Times New Roman"/>
          <w:lang w:val="en-US"/>
        </w:rPr>
        <w:t xml:space="preserve">one has to face the </w:t>
      </w:r>
      <w:r w:rsidR="00356A56">
        <w:rPr>
          <w:rFonts w:ascii="Times New Roman" w:hAnsi="Times New Roman" w:cs="Times New Roman"/>
          <w:lang w:val="en-US"/>
        </w:rPr>
        <w:t xml:space="preserve">full </w:t>
      </w:r>
      <w:r w:rsidR="00F62097" w:rsidRPr="00F62097">
        <w:rPr>
          <w:rFonts w:ascii="Times New Roman" w:hAnsi="Times New Roman" w:cs="Times New Roman"/>
          <w:lang w:val="en-US"/>
        </w:rPr>
        <w:t>Hamiltonian of the complete system of electrons and nuclei.</w:t>
      </w:r>
      <w:r w:rsidR="00814290">
        <w:rPr>
          <w:rFonts w:ascii="Times New Roman" w:hAnsi="Times New Roman" w:cs="Times New Roman"/>
          <w:lang w:val="en-US"/>
        </w:rPr>
        <w:t xml:space="preserve"> </w:t>
      </w:r>
      <w:r w:rsidR="00F62097">
        <w:rPr>
          <w:rFonts w:ascii="Times New Roman" w:hAnsi="Times New Roman" w:cs="Times New Roman"/>
          <w:lang w:val="en-US"/>
        </w:rPr>
        <w:t xml:space="preserve">We deduce </w:t>
      </w:r>
      <w:r w:rsidR="00F62097" w:rsidRPr="00F62097">
        <w:rPr>
          <w:rFonts w:ascii="Times New Roman" w:hAnsi="Times New Roman" w:cs="Times New Roman"/>
          <w:lang w:val="en-US"/>
        </w:rPr>
        <w:t>an exa</w:t>
      </w:r>
      <w:r w:rsidR="002F2A28">
        <w:rPr>
          <w:rFonts w:ascii="Times New Roman" w:hAnsi="Times New Roman" w:cs="Times New Roman"/>
          <w:lang w:val="en-US"/>
        </w:rPr>
        <w:t>ct factorization of the full</w:t>
      </w:r>
      <w:r w:rsidR="00F62097">
        <w:rPr>
          <w:rFonts w:ascii="Times New Roman" w:hAnsi="Times New Roman" w:cs="Times New Roman"/>
          <w:lang w:val="en-US"/>
        </w:rPr>
        <w:t xml:space="preserve"> electron-nuclear wavefunction </w:t>
      </w:r>
      <w:r w:rsidR="00F62097" w:rsidRPr="00F62097">
        <w:rPr>
          <w:rFonts w:ascii="Times New Roman" w:hAnsi="Times New Roman" w:cs="Times New Roman"/>
          <w:lang w:val="en-US"/>
        </w:rPr>
        <w:t>into a purely nuclear part and a ma</w:t>
      </w:r>
      <w:r w:rsidR="00F62097">
        <w:rPr>
          <w:rFonts w:ascii="Times New Roman" w:hAnsi="Times New Roman" w:cs="Times New Roman"/>
          <w:lang w:val="en-US"/>
        </w:rPr>
        <w:t xml:space="preserve">ny-electron wavefunction which </w:t>
      </w:r>
      <w:r w:rsidR="00F62097" w:rsidRPr="00F62097">
        <w:rPr>
          <w:rFonts w:ascii="Times New Roman" w:hAnsi="Times New Roman" w:cs="Times New Roman"/>
          <w:lang w:val="en-US"/>
        </w:rPr>
        <w:t>parametrically depends on the nuclear conf</w:t>
      </w:r>
      <w:r w:rsidR="00F62097">
        <w:rPr>
          <w:rFonts w:ascii="Times New Roman" w:hAnsi="Times New Roman" w:cs="Times New Roman"/>
          <w:lang w:val="en-US"/>
        </w:rPr>
        <w:t>i</w:t>
      </w:r>
      <w:r w:rsidR="001E1E4D">
        <w:rPr>
          <w:rFonts w:ascii="Times New Roman" w:hAnsi="Times New Roman" w:cs="Times New Roman"/>
          <w:lang w:val="en-US"/>
        </w:rPr>
        <w:t>guration</w:t>
      </w:r>
      <w:r w:rsidR="00356A56">
        <w:rPr>
          <w:rFonts w:ascii="Times New Roman" w:hAnsi="Times New Roman" w:cs="Times New Roman"/>
          <w:lang w:val="en-US"/>
        </w:rPr>
        <w:t xml:space="preserve"> and which has the meaning of a conditional probability amplitude.</w:t>
      </w:r>
      <w:r w:rsidR="001E1E4D">
        <w:rPr>
          <w:rFonts w:ascii="Times New Roman" w:hAnsi="Times New Roman" w:cs="Times New Roman"/>
          <w:lang w:val="en-US"/>
        </w:rPr>
        <w:t xml:space="preserve"> The </w:t>
      </w:r>
      <w:r w:rsidR="00F62097" w:rsidRPr="00F62097">
        <w:rPr>
          <w:rFonts w:ascii="Times New Roman" w:hAnsi="Times New Roman" w:cs="Times New Roman"/>
          <w:lang w:val="en-US"/>
        </w:rPr>
        <w:t>equations of motion for the</w:t>
      </w:r>
      <w:r w:rsidR="001E1E4D">
        <w:rPr>
          <w:rFonts w:ascii="Times New Roman" w:hAnsi="Times New Roman" w:cs="Times New Roman"/>
          <w:lang w:val="en-US"/>
        </w:rPr>
        <w:t xml:space="preserve">se wavefunctions </w:t>
      </w:r>
      <w:r w:rsidR="00F62097" w:rsidRPr="00F62097">
        <w:rPr>
          <w:rFonts w:ascii="Times New Roman" w:hAnsi="Times New Roman" w:cs="Times New Roman"/>
          <w:lang w:val="en-US"/>
        </w:rPr>
        <w:t>le</w:t>
      </w:r>
      <w:r w:rsidR="003975FA">
        <w:rPr>
          <w:rFonts w:ascii="Times New Roman" w:hAnsi="Times New Roman" w:cs="Times New Roman"/>
          <w:lang w:val="en-US"/>
        </w:rPr>
        <w:t xml:space="preserve">ad to a unique definition of </w:t>
      </w:r>
      <w:r w:rsidR="003975FA" w:rsidRPr="003975FA">
        <w:rPr>
          <w:rFonts w:ascii="Times New Roman" w:hAnsi="Times New Roman" w:cs="Times New Roman"/>
          <w:i/>
          <w:lang w:val="en-US"/>
        </w:rPr>
        <w:t>exact</w:t>
      </w:r>
      <w:r w:rsidR="00F62097">
        <w:rPr>
          <w:rFonts w:ascii="Times New Roman" w:hAnsi="Times New Roman" w:cs="Times New Roman"/>
          <w:lang w:val="en-US"/>
        </w:rPr>
        <w:t xml:space="preserve"> potential energy surfaces </w:t>
      </w:r>
      <w:r w:rsidR="003975FA">
        <w:rPr>
          <w:rFonts w:ascii="Times New Roman" w:hAnsi="Times New Roman" w:cs="Times New Roman"/>
          <w:lang w:val="en-US"/>
        </w:rPr>
        <w:t xml:space="preserve">as well as </w:t>
      </w:r>
      <w:r w:rsidR="003975FA" w:rsidRPr="003975FA">
        <w:rPr>
          <w:rFonts w:ascii="Times New Roman" w:hAnsi="Times New Roman" w:cs="Times New Roman"/>
          <w:i/>
          <w:lang w:val="en-US"/>
        </w:rPr>
        <w:t>exac</w:t>
      </w:r>
      <w:r w:rsidR="00F62097" w:rsidRPr="003975FA">
        <w:rPr>
          <w:rFonts w:ascii="Times New Roman" w:hAnsi="Times New Roman" w:cs="Times New Roman"/>
          <w:i/>
          <w:lang w:val="en-US"/>
        </w:rPr>
        <w:t>t</w:t>
      </w:r>
      <w:r w:rsidR="00F62097" w:rsidRPr="00F62097">
        <w:rPr>
          <w:rFonts w:ascii="Times New Roman" w:hAnsi="Times New Roman" w:cs="Times New Roman"/>
          <w:lang w:val="en-US"/>
        </w:rPr>
        <w:t xml:space="preserve"> geometric phases</w:t>
      </w:r>
      <w:r w:rsidR="00356A56">
        <w:rPr>
          <w:rFonts w:ascii="Times New Roman" w:hAnsi="Times New Roman" w:cs="Times New Roman"/>
          <w:lang w:val="en-US"/>
        </w:rPr>
        <w:t xml:space="preserve"> [1],</w:t>
      </w:r>
      <w:r w:rsidR="003975FA">
        <w:rPr>
          <w:rFonts w:ascii="Times New Roman" w:hAnsi="Times New Roman" w:cs="Times New Roman"/>
          <w:lang w:val="en-US"/>
        </w:rPr>
        <w:t xml:space="preserve"> both in the time-dependent</w:t>
      </w:r>
      <w:r w:rsidR="002F2A28">
        <w:rPr>
          <w:rFonts w:ascii="Times New Roman" w:hAnsi="Times New Roman" w:cs="Times New Roman"/>
          <w:lang w:val="en-US"/>
        </w:rPr>
        <w:t xml:space="preserve"> and in the static </w:t>
      </w:r>
      <w:r w:rsidR="003975FA">
        <w:rPr>
          <w:rFonts w:ascii="Times New Roman" w:hAnsi="Times New Roman" w:cs="Times New Roman"/>
          <w:lang w:val="en-US"/>
        </w:rPr>
        <w:t>case</w:t>
      </w:r>
      <w:r w:rsidR="00F62097">
        <w:rPr>
          <w:rFonts w:ascii="Times New Roman" w:hAnsi="Times New Roman" w:cs="Times New Roman"/>
          <w:lang w:val="en-US"/>
        </w:rPr>
        <w:t>.</w:t>
      </w:r>
      <w:r w:rsidR="00356A56">
        <w:rPr>
          <w:rFonts w:ascii="Times New Roman" w:hAnsi="Times New Roman" w:cs="Times New Roman"/>
          <w:lang w:val="en-US"/>
        </w:rPr>
        <w:t xml:space="preserve"> We discuss</w:t>
      </w:r>
      <w:r w:rsidR="000A0F78">
        <w:rPr>
          <w:rFonts w:ascii="Times New Roman" w:hAnsi="Times New Roman" w:cs="Times New Roman"/>
          <w:lang w:val="en-US"/>
        </w:rPr>
        <w:t xml:space="preserve"> a</w:t>
      </w:r>
      <w:r w:rsidR="00AB5B78">
        <w:rPr>
          <w:rFonts w:ascii="Times New Roman" w:hAnsi="Times New Roman" w:cs="Times New Roman"/>
          <w:lang w:val="en-US"/>
        </w:rPr>
        <w:t xml:space="preserve"> case where the exact Berry phase vanishes although there is a non-trivial Berry phase for the same system in Born-Oppenheimer approximation, implying that in this particular case the Born-Oppenheimer Berry phase is an artifact [2]. </w:t>
      </w:r>
      <w:r w:rsidR="000A0F78">
        <w:rPr>
          <w:rFonts w:ascii="Times New Roman" w:hAnsi="Times New Roman" w:cs="Times New Roman"/>
          <w:lang w:val="en-US"/>
        </w:rPr>
        <w:t>I</w:t>
      </w:r>
      <w:r w:rsidR="00FD655A">
        <w:rPr>
          <w:rFonts w:ascii="Times New Roman" w:hAnsi="Times New Roman" w:cs="Times New Roman"/>
          <w:lang w:val="en-US"/>
        </w:rPr>
        <w:t>n the time-domain, w</w:t>
      </w:r>
      <w:r w:rsidR="00F62097" w:rsidRPr="00F62097">
        <w:rPr>
          <w:rFonts w:ascii="Times New Roman" w:hAnsi="Times New Roman" w:cs="Times New Roman"/>
          <w:lang w:val="en-US"/>
        </w:rPr>
        <w:t>henever there is a splitting of</w:t>
      </w:r>
      <w:r w:rsidR="00130A53">
        <w:rPr>
          <w:rFonts w:ascii="Times New Roman" w:hAnsi="Times New Roman" w:cs="Times New Roman"/>
          <w:lang w:val="en-US"/>
        </w:rPr>
        <w:t xml:space="preserve"> the </w:t>
      </w:r>
      <w:r w:rsidR="00F62097" w:rsidRPr="00F62097">
        <w:rPr>
          <w:rFonts w:ascii="Times New Roman" w:hAnsi="Times New Roman" w:cs="Times New Roman"/>
          <w:lang w:val="en-US"/>
        </w:rPr>
        <w:t xml:space="preserve">nuclear wavepacket in </w:t>
      </w:r>
      <w:r w:rsidR="00F62097">
        <w:rPr>
          <w:rFonts w:ascii="Times New Roman" w:hAnsi="Times New Roman" w:cs="Times New Roman"/>
          <w:lang w:val="en-US"/>
        </w:rPr>
        <w:t xml:space="preserve">the vicinity </w:t>
      </w:r>
      <w:r w:rsidR="00F62097" w:rsidRPr="00F62097">
        <w:rPr>
          <w:rFonts w:ascii="Times New Roman" w:hAnsi="Times New Roman" w:cs="Times New Roman"/>
          <w:lang w:val="en-US"/>
        </w:rPr>
        <w:t>of an avoided crossing, the exact time-de</w:t>
      </w:r>
      <w:r w:rsidR="00F62097">
        <w:rPr>
          <w:rFonts w:ascii="Times New Roman" w:hAnsi="Times New Roman" w:cs="Times New Roman"/>
          <w:lang w:val="en-US"/>
        </w:rPr>
        <w:t xml:space="preserve">pendent surface shows a nearly </w:t>
      </w:r>
      <w:r w:rsidR="00130A53">
        <w:rPr>
          <w:rFonts w:ascii="Times New Roman" w:hAnsi="Times New Roman" w:cs="Times New Roman"/>
          <w:lang w:val="en-US"/>
        </w:rPr>
        <w:t>discontinuous step</w:t>
      </w:r>
      <w:r w:rsidR="00AB5B78">
        <w:rPr>
          <w:rFonts w:ascii="Times New Roman" w:hAnsi="Times New Roman" w:cs="Times New Roman"/>
          <w:lang w:val="en-US"/>
        </w:rPr>
        <w:t xml:space="preserve"> [3]</w:t>
      </w:r>
      <w:r w:rsidR="00130A53">
        <w:rPr>
          <w:rFonts w:ascii="Times New Roman" w:hAnsi="Times New Roman" w:cs="Times New Roman"/>
          <w:lang w:val="en-US"/>
        </w:rPr>
        <w:t>. This makes</w:t>
      </w:r>
      <w:r w:rsidR="00F62097" w:rsidRPr="00F62097">
        <w:rPr>
          <w:rFonts w:ascii="Times New Roman" w:hAnsi="Times New Roman" w:cs="Times New Roman"/>
          <w:lang w:val="en-US"/>
        </w:rPr>
        <w:t xml:space="preserve"> the classical for</w:t>
      </w:r>
      <w:r w:rsidR="00BD1B34">
        <w:rPr>
          <w:rFonts w:ascii="Times New Roman" w:hAnsi="Times New Roman" w:cs="Times New Roman"/>
          <w:lang w:val="en-US"/>
        </w:rPr>
        <w:t>ce on the nuclei jump from one</w:t>
      </w:r>
      <w:r w:rsidR="000A0F78">
        <w:rPr>
          <w:rFonts w:ascii="Times New Roman" w:hAnsi="Times New Roman" w:cs="Times New Roman"/>
          <w:lang w:val="en-US"/>
        </w:rPr>
        <w:t xml:space="preserve"> to another adiabatic surface</w:t>
      </w:r>
      <w:r w:rsidR="00AB5B78">
        <w:rPr>
          <w:rFonts w:ascii="Times New Roman" w:hAnsi="Times New Roman" w:cs="Times New Roman"/>
          <w:lang w:val="en-US"/>
        </w:rPr>
        <w:t>, reminiscent of Tully surface hopping algorithms</w:t>
      </w:r>
      <w:r w:rsidR="001E1E4D">
        <w:rPr>
          <w:rFonts w:ascii="Times New Roman" w:hAnsi="Times New Roman" w:cs="Times New Roman"/>
          <w:lang w:val="en-US"/>
        </w:rPr>
        <w:t xml:space="preserve">. </w:t>
      </w:r>
      <w:r w:rsidR="00130A53">
        <w:rPr>
          <w:rFonts w:ascii="Times New Roman" w:hAnsi="Times New Roman" w:cs="Times New Roman"/>
          <w:lang w:val="en-US"/>
        </w:rPr>
        <w:t>Based on th</w:t>
      </w:r>
      <w:r w:rsidR="00AB5B78">
        <w:rPr>
          <w:rFonts w:ascii="Times New Roman" w:hAnsi="Times New Roman" w:cs="Times New Roman"/>
          <w:lang w:val="en-US"/>
        </w:rPr>
        <w:t xml:space="preserve">is observation, we propose novel mixed-quantum-classical </w:t>
      </w:r>
      <w:r w:rsidR="00AB5B78" w:rsidRPr="00F62097">
        <w:rPr>
          <w:rFonts w:ascii="Times New Roman" w:hAnsi="Times New Roman" w:cs="Times New Roman"/>
          <w:lang w:val="en-US"/>
        </w:rPr>
        <w:t>algorithm</w:t>
      </w:r>
      <w:r w:rsidR="00AB5B78">
        <w:rPr>
          <w:rFonts w:ascii="Times New Roman" w:hAnsi="Times New Roman" w:cs="Times New Roman"/>
          <w:lang w:val="en-US"/>
        </w:rPr>
        <w:t xml:space="preserve">s [4] which provide a rather accurate description of decoherence. </w:t>
      </w:r>
    </w:p>
    <w:p w:rsidR="00377509" w:rsidRDefault="00377509" w:rsidP="00377509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AB5B78" w:rsidRPr="007A6788" w:rsidRDefault="00AB5B78" w:rsidP="00AB5B78">
      <w:pPr>
        <w:jc w:val="both"/>
        <w:rPr>
          <w:rFonts w:ascii="Times New Roman" w:hAnsi="Times New Roman" w:cs="Times New Roman"/>
          <w:lang w:val="de-DE"/>
        </w:rPr>
      </w:pPr>
      <w:r w:rsidRPr="00625B82">
        <w:rPr>
          <w:rFonts w:ascii="Times New Roman" w:hAnsi="Times New Roman" w:cs="Times New Roman"/>
          <w:lang w:val="de-DE"/>
        </w:rPr>
        <w:t>[1]</w:t>
      </w:r>
      <w:r>
        <w:rPr>
          <w:rFonts w:ascii="Times New Roman" w:hAnsi="Times New Roman" w:cs="Times New Roman"/>
          <w:lang w:val="de-DE"/>
        </w:rPr>
        <w:t xml:space="preserve"> </w:t>
      </w:r>
      <w:r w:rsidRPr="00625B82">
        <w:rPr>
          <w:rFonts w:ascii="Times New Roman" w:hAnsi="Times New Roman" w:cs="Times New Roman"/>
          <w:lang w:val="de-DE"/>
        </w:rPr>
        <w:t xml:space="preserve"> A. Abedi, N.T. Maitra, </w:t>
      </w:r>
      <w:r>
        <w:rPr>
          <w:rFonts w:ascii="Times New Roman" w:hAnsi="Times New Roman" w:cs="Times New Roman"/>
          <w:lang w:val="de-DE"/>
        </w:rPr>
        <w:t xml:space="preserve">E.K.U. Gross, </w:t>
      </w:r>
      <w:r w:rsidRPr="00625B82">
        <w:rPr>
          <w:rFonts w:ascii="Times New Roman" w:hAnsi="Times New Roman" w:cs="Times New Roman"/>
          <w:lang w:val="de-DE"/>
        </w:rPr>
        <w:t xml:space="preserve">Phys. </w:t>
      </w:r>
      <w:r w:rsidRPr="007A6788">
        <w:rPr>
          <w:rFonts w:ascii="Times New Roman" w:hAnsi="Times New Roman" w:cs="Times New Roman"/>
          <w:lang w:val="de-DE"/>
        </w:rPr>
        <w:t xml:space="preserve">Rev. Lett. </w:t>
      </w:r>
      <w:r w:rsidRPr="007A6788">
        <w:rPr>
          <w:rFonts w:ascii="Times New Roman" w:hAnsi="Times New Roman" w:cs="Times New Roman"/>
          <w:b/>
          <w:lang w:val="de-DE"/>
        </w:rPr>
        <w:t>105</w:t>
      </w:r>
      <w:r w:rsidRPr="007A6788">
        <w:rPr>
          <w:rFonts w:ascii="Times New Roman" w:hAnsi="Times New Roman" w:cs="Times New Roman"/>
          <w:lang w:val="de-DE"/>
        </w:rPr>
        <w:t>, 123002 (2010).</w:t>
      </w:r>
    </w:p>
    <w:p w:rsidR="00AB5B78" w:rsidRPr="007A6788" w:rsidRDefault="00AB5B78" w:rsidP="00AB5B78">
      <w:pPr>
        <w:jc w:val="both"/>
        <w:rPr>
          <w:rFonts w:ascii="Times New Roman" w:hAnsi="Times New Roman" w:cs="Times New Roman"/>
          <w:lang w:val="de-DE"/>
        </w:rPr>
      </w:pPr>
      <w:r w:rsidRPr="00625B82">
        <w:rPr>
          <w:rFonts w:ascii="Times New Roman" w:hAnsi="Times New Roman" w:cs="Times New Roman"/>
          <w:lang w:val="de-DE"/>
        </w:rPr>
        <w:t>[2]</w:t>
      </w:r>
      <w:r>
        <w:rPr>
          <w:rFonts w:ascii="Times New Roman" w:hAnsi="Times New Roman" w:cs="Times New Roman"/>
          <w:lang w:val="de-DE"/>
        </w:rPr>
        <w:t xml:space="preserve"> </w:t>
      </w:r>
      <w:r w:rsidRPr="00625B82">
        <w:rPr>
          <w:rFonts w:ascii="Times New Roman" w:hAnsi="Times New Roman" w:cs="Times New Roman"/>
          <w:lang w:val="de-DE"/>
        </w:rPr>
        <w:t xml:space="preserve"> S.K. Min, A. Abedi, K.S. Kim, </w:t>
      </w:r>
      <w:r>
        <w:rPr>
          <w:rFonts w:ascii="Times New Roman" w:hAnsi="Times New Roman" w:cs="Times New Roman"/>
          <w:lang w:val="de-DE"/>
        </w:rPr>
        <w:t xml:space="preserve">E.K.U. Gross, </w:t>
      </w:r>
      <w:r w:rsidRPr="00625B82">
        <w:rPr>
          <w:rFonts w:ascii="Times New Roman" w:hAnsi="Times New Roman" w:cs="Times New Roman"/>
          <w:lang w:val="de-DE"/>
        </w:rPr>
        <w:t xml:space="preserve">Phys. </w:t>
      </w:r>
      <w:r w:rsidRPr="007A6788">
        <w:rPr>
          <w:rFonts w:ascii="Times New Roman" w:hAnsi="Times New Roman" w:cs="Times New Roman"/>
          <w:lang w:val="de-DE"/>
        </w:rPr>
        <w:t xml:space="preserve">Rev. Lett. </w:t>
      </w:r>
      <w:r w:rsidRPr="007A6788">
        <w:rPr>
          <w:rFonts w:ascii="Times New Roman" w:hAnsi="Times New Roman" w:cs="Times New Roman"/>
          <w:b/>
          <w:lang w:val="de-DE"/>
        </w:rPr>
        <w:t>113</w:t>
      </w:r>
      <w:r w:rsidRPr="007A6788">
        <w:rPr>
          <w:rFonts w:ascii="Times New Roman" w:hAnsi="Times New Roman" w:cs="Times New Roman"/>
          <w:lang w:val="de-DE"/>
        </w:rPr>
        <w:t>, 263004 (2014).</w:t>
      </w:r>
    </w:p>
    <w:p w:rsidR="00AB5B78" w:rsidRPr="007A6788" w:rsidRDefault="00AB5B78" w:rsidP="00AB5B78">
      <w:pPr>
        <w:jc w:val="both"/>
        <w:rPr>
          <w:rFonts w:ascii="Times New Roman" w:hAnsi="Times New Roman" w:cs="Times New Roman"/>
          <w:lang w:val="de-DE"/>
        </w:rPr>
      </w:pPr>
      <w:r w:rsidRPr="007A6788">
        <w:rPr>
          <w:rFonts w:ascii="Times New Roman" w:hAnsi="Times New Roman" w:cs="Times New Roman"/>
          <w:lang w:val="de-DE"/>
        </w:rPr>
        <w:t xml:space="preserve">[3]  A. Abedi, F. Agostini,Y. Suzuki, </w:t>
      </w:r>
      <w:r>
        <w:rPr>
          <w:rFonts w:ascii="Times New Roman" w:hAnsi="Times New Roman" w:cs="Times New Roman"/>
          <w:lang w:val="de-DE"/>
        </w:rPr>
        <w:t xml:space="preserve">E.K.U. Gross, </w:t>
      </w:r>
      <w:r w:rsidRPr="007A6788">
        <w:rPr>
          <w:rFonts w:ascii="Times New Roman" w:hAnsi="Times New Roman" w:cs="Times New Roman"/>
          <w:lang w:val="de-DE"/>
        </w:rPr>
        <w:t xml:space="preserve">Phys. Rev. Lett. </w:t>
      </w:r>
      <w:r w:rsidRPr="007A6788">
        <w:rPr>
          <w:rFonts w:ascii="Times New Roman" w:hAnsi="Times New Roman" w:cs="Times New Roman"/>
          <w:b/>
          <w:lang w:val="de-DE"/>
        </w:rPr>
        <w:t>110</w:t>
      </w:r>
      <w:r w:rsidRPr="007A6788">
        <w:rPr>
          <w:rFonts w:ascii="Times New Roman" w:hAnsi="Times New Roman" w:cs="Times New Roman"/>
          <w:lang w:val="de-DE"/>
        </w:rPr>
        <w:t>, 263001 (2013).</w:t>
      </w:r>
    </w:p>
    <w:p w:rsidR="00AB5B78" w:rsidRPr="009F4F29" w:rsidRDefault="00AB5B78" w:rsidP="00AB5B78">
      <w:pPr>
        <w:jc w:val="both"/>
        <w:rPr>
          <w:rFonts w:ascii="Times New Roman" w:hAnsi="Times New Roman" w:cs="Times New Roman"/>
          <w:kern w:val="2"/>
          <w:lang w:val="de-DE"/>
        </w:rPr>
      </w:pPr>
      <w:r w:rsidRPr="007A6788">
        <w:rPr>
          <w:rFonts w:ascii="Times New Roman" w:hAnsi="Times New Roman" w:cs="Times New Roman"/>
          <w:kern w:val="2"/>
          <w:lang w:val="de-DE"/>
        </w:rPr>
        <w:t xml:space="preserve">[4]  </w:t>
      </w:r>
      <w:r w:rsidRPr="007A6788">
        <w:rPr>
          <w:rFonts w:ascii="Times New Roman" w:hAnsi="Times New Roman" w:cs="Times New Roman"/>
          <w:lang w:val="de-DE"/>
        </w:rPr>
        <w:t xml:space="preserve">S.K. </w:t>
      </w:r>
      <w:r>
        <w:rPr>
          <w:rFonts w:ascii="Times New Roman" w:hAnsi="Times New Roman" w:cs="Times New Roman"/>
          <w:lang w:val="de-DE"/>
        </w:rPr>
        <w:t xml:space="preserve">Min, F. Agostini, E.K.U. Gross, </w:t>
      </w:r>
      <w:r w:rsidRPr="007A6788">
        <w:rPr>
          <w:rFonts w:ascii="Times New Roman" w:hAnsi="Times New Roman" w:cs="Times New Roman"/>
          <w:lang w:val="de-DE"/>
        </w:rPr>
        <w:t xml:space="preserve">Phys. </w:t>
      </w:r>
      <w:r w:rsidRPr="009F4F29">
        <w:rPr>
          <w:rFonts w:ascii="Times New Roman" w:hAnsi="Times New Roman" w:cs="Times New Roman"/>
          <w:lang w:val="de-DE"/>
        </w:rPr>
        <w:t xml:space="preserve">Rev. Lett. </w:t>
      </w:r>
      <w:r>
        <w:rPr>
          <w:rFonts w:ascii="Times New Roman" w:hAnsi="Times New Roman" w:cs="Times New Roman"/>
          <w:b/>
          <w:lang w:val="de-DE"/>
        </w:rPr>
        <w:t>115</w:t>
      </w:r>
      <w:r>
        <w:rPr>
          <w:rFonts w:ascii="Times New Roman" w:hAnsi="Times New Roman" w:cs="Times New Roman"/>
          <w:lang w:val="de-DE"/>
        </w:rPr>
        <w:t>, 073001</w:t>
      </w:r>
      <w:r w:rsidRPr="009F4F29">
        <w:rPr>
          <w:rFonts w:ascii="Times New Roman" w:hAnsi="Times New Roman" w:cs="Times New Roman"/>
          <w:lang w:val="de-DE"/>
        </w:rPr>
        <w:t xml:space="preserve"> (</w:t>
      </w:r>
      <w:r>
        <w:rPr>
          <w:rFonts w:ascii="Times New Roman" w:hAnsi="Times New Roman" w:cs="Times New Roman"/>
          <w:lang w:val="de-DE"/>
        </w:rPr>
        <w:t>2015</w:t>
      </w:r>
      <w:r w:rsidRPr="009F4F29">
        <w:rPr>
          <w:rFonts w:ascii="Times New Roman" w:hAnsi="Times New Roman" w:cs="Times New Roman"/>
          <w:lang w:val="de-DE"/>
        </w:rPr>
        <w:t>).</w:t>
      </w:r>
    </w:p>
    <w:p w:rsidR="000921F9" w:rsidRPr="001E1E4D" w:rsidRDefault="000921F9" w:rsidP="00AB5B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0921F9" w:rsidRPr="001E1E4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66992"/>
    <w:multiLevelType w:val="hybridMultilevel"/>
    <w:tmpl w:val="C5C6F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14290"/>
    <w:rsid w:val="000921F9"/>
    <w:rsid w:val="000A0F78"/>
    <w:rsid w:val="00130A53"/>
    <w:rsid w:val="001E1E4D"/>
    <w:rsid w:val="002A0EA0"/>
    <w:rsid w:val="002F2A28"/>
    <w:rsid w:val="00356A56"/>
    <w:rsid w:val="00377509"/>
    <w:rsid w:val="003975FA"/>
    <w:rsid w:val="004A062E"/>
    <w:rsid w:val="004F14B0"/>
    <w:rsid w:val="0057236D"/>
    <w:rsid w:val="006E6636"/>
    <w:rsid w:val="007148F3"/>
    <w:rsid w:val="007B0A59"/>
    <w:rsid w:val="00814290"/>
    <w:rsid w:val="008F0F29"/>
    <w:rsid w:val="00965910"/>
    <w:rsid w:val="00AB5B78"/>
    <w:rsid w:val="00BD1B34"/>
    <w:rsid w:val="00CD660D"/>
    <w:rsid w:val="00D64DB5"/>
    <w:rsid w:val="00F62097"/>
    <w:rsid w:val="00FD0D83"/>
    <w:rsid w:val="00F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67E5B1-A656-4860-86DE-8F080AFB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Emphasis">
    <w:name w:val="Emphasis"/>
    <w:basedOn w:val="DefaultParagraphFont"/>
    <w:uiPriority w:val="20"/>
    <w:qFormat/>
    <w:rsid w:val="004F14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Chaer 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Pereira</dc:creator>
  <cp:keywords/>
  <cp:lastModifiedBy>hardy</cp:lastModifiedBy>
  <cp:revision>20</cp:revision>
  <cp:lastPrinted>1900-12-31T23:00:00Z</cp:lastPrinted>
  <dcterms:created xsi:type="dcterms:W3CDTF">2013-02-26T12:46:00Z</dcterms:created>
  <dcterms:modified xsi:type="dcterms:W3CDTF">2016-05-18T06:45:00Z</dcterms:modified>
</cp:coreProperties>
</file>